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  <w:rPr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A2AD5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372D4F71" w14:textId="73230363" w:rsidR="00F8031C" w:rsidRPr="00DD7113" w:rsidRDefault="00F8031C" w:rsidP="00B045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556B4F" w:rsidRPr="00556B4F">
        <w:rPr>
          <w:rFonts w:cs="B Nazanin" w:hint="cs"/>
          <w:sz w:val="24"/>
          <w:szCs w:val="24"/>
          <w:rtl/>
        </w:rPr>
        <w:t>سازماندهی</w:t>
      </w:r>
      <w:r w:rsidR="00556B4F" w:rsidRPr="00556B4F">
        <w:rPr>
          <w:rFonts w:cs="B Nazanin"/>
          <w:sz w:val="24"/>
          <w:szCs w:val="24"/>
          <w:rtl/>
        </w:rPr>
        <w:t xml:space="preserve"> </w:t>
      </w:r>
      <w:r w:rsidR="00556B4F" w:rsidRPr="00556B4F">
        <w:rPr>
          <w:rFonts w:cs="B Nazanin" w:hint="cs"/>
          <w:sz w:val="24"/>
          <w:szCs w:val="24"/>
          <w:rtl/>
        </w:rPr>
        <w:t>دانش</w:t>
      </w:r>
      <w:r w:rsidR="00556B4F" w:rsidRPr="00556B4F">
        <w:rPr>
          <w:rFonts w:cs="B Nazanin"/>
          <w:sz w:val="24"/>
          <w:szCs w:val="24"/>
          <w:rtl/>
        </w:rPr>
        <w:t xml:space="preserve"> 5: </w:t>
      </w:r>
      <w:r w:rsidR="00556B4F" w:rsidRPr="00556B4F">
        <w:rPr>
          <w:rFonts w:cs="B Nazanin" w:hint="cs"/>
          <w:sz w:val="24"/>
          <w:szCs w:val="24"/>
          <w:rtl/>
        </w:rPr>
        <w:t>فهرست</w:t>
      </w:r>
      <w:r w:rsidR="00556B4F" w:rsidRPr="00556B4F">
        <w:rPr>
          <w:rFonts w:cs="B Nazanin"/>
          <w:sz w:val="24"/>
          <w:szCs w:val="24"/>
          <w:rtl/>
        </w:rPr>
        <w:t xml:space="preserve"> </w:t>
      </w:r>
      <w:r w:rsidR="00556B4F" w:rsidRPr="00556B4F">
        <w:rPr>
          <w:rFonts w:cs="B Nazanin" w:hint="cs"/>
          <w:sz w:val="24"/>
          <w:szCs w:val="24"/>
          <w:rtl/>
        </w:rPr>
        <w:t>نویسی</w:t>
      </w:r>
      <w:r w:rsidR="00556B4F" w:rsidRPr="00556B4F">
        <w:rPr>
          <w:rFonts w:cs="B Nazanin"/>
          <w:sz w:val="24"/>
          <w:szCs w:val="24"/>
          <w:rtl/>
        </w:rPr>
        <w:t xml:space="preserve"> </w:t>
      </w:r>
      <w:r w:rsidR="00556B4F" w:rsidRPr="00556B4F">
        <w:rPr>
          <w:rFonts w:cs="B Nazanin" w:hint="cs"/>
          <w:sz w:val="24"/>
          <w:szCs w:val="24"/>
          <w:rtl/>
        </w:rPr>
        <w:t>مواد</w:t>
      </w:r>
      <w:r w:rsidR="00556B4F" w:rsidRPr="00556B4F">
        <w:rPr>
          <w:rFonts w:cs="B Nazanin"/>
          <w:sz w:val="24"/>
          <w:szCs w:val="24"/>
          <w:rtl/>
        </w:rPr>
        <w:t xml:space="preserve"> </w:t>
      </w:r>
      <w:r w:rsidR="00556B4F" w:rsidRPr="00556B4F">
        <w:rPr>
          <w:rFonts w:cs="B Nazanin" w:hint="cs"/>
          <w:sz w:val="24"/>
          <w:szCs w:val="24"/>
          <w:rtl/>
        </w:rPr>
        <w:t>غیر</w:t>
      </w:r>
      <w:r w:rsidR="00556B4F" w:rsidRPr="00556B4F">
        <w:rPr>
          <w:rFonts w:cs="B Nazanin"/>
          <w:sz w:val="24"/>
          <w:szCs w:val="24"/>
          <w:rtl/>
        </w:rPr>
        <w:t xml:space="preserve"> </w:t>
      </w:r>
      <w:r w:rsidR="00556B4F" w:rsidRPr="00556B4F">
        <w:rPr>
          <w:rFonts w:cs="B Nazanin" w:hint="cs"/>
          <w:sz w:val="24"/>
          <w:szCs w:val="24"/>
          <w:rtl/>
        </w:rPr>
        <w:t>کتابی</w:t>
      </w:r>
      <w:r w:rsidR="00556B4F" w:rsidRPr="00556B4F">
        <w:rPr>
          <w:rFonts w:cs="B Nazanin"/>
          <w:sz w:val="24"/>
          <w:szCs w:val="24"/>
          <w:rtl/>
        </w:rPr>
        <w:t xml:space="preserve"> </w:t>
      </w:r>
      <w:r w:rsidR="00556B4F" w:rsidRPr="00556B4F">
        <w:rPr>
          <w:rFonts w:cs="B Nazanin" w:hint="cs"/>
          <w:sz w:val="24"/>
          <w:szCs w:val="24"/>
          <w:rtl/>
        </w:rPr>
        <w:t>و</w:t>
      </w:r>
      <w:r w:rsidR="00556B4F" w:rsidRPr="00556B4F">
        <w:rPr>
          <w:rFonts w:cs="B Nazanin"/>
          <w:sz w:val="24"/>
          <w:szCs w:val="24"/>
          <w:rtl/>
        </w:rPr>
        <w:t xml:space="preserve">  </w:t>
      </w:r>
      <w:r w:rsidR="00556B4F" w:rsidRPr="00556B4F">
        <w:rPr>
          <w:rFonts w:cs="B Nazanin" w:hint="cs"/>
          <w:sz w:val="24"/>
          <w:szCs w:val="24"/>
          <w:rtl/>
        </w:rPr>
        <w:t>فهرست</w:t>
      </w:r>
      <w:r w:rsidR="00556B4F" w:rsidRPr="00556B4F">
        <w:rPr>
          <w:rFonts w:cs="B Nazanin"/>
          <w:sz w:val="24"/>
          <w:szCs w:val="24"/>
          <w:rtl/>
        </w:rPr>
        <w:t xml:space="preserve"> </w:t>
      </w:r>
      <w:r w:rsidR="00556B4F" w:rsidRPr="00556B4F">
        <w:rPr>
          <w:rFonts w:cs="B Nazanin" w:hint="cs"/>
          <w:sz w:val="24"/>
          <w:szCs w:val="24"/>
          <w:rtl/>
        </w:rPr>
        <w:t>نویسی</w:t>
      </w:r>
      <w:r w:rsidR="00556B4F" w:rsidRPr="00556B4F">
        <w:rPr>
          <w:rFonts w:cs="B Nazanin"/>
          <w:sz w:val="24"/>
          <w:szCs w:val="24"/>
          <w:rtl/>
        </w:rPr>
        <w:t xml:space="preserve"> </w:t>
      </w:r>
      <w:r w:rsidR="00556B4F" w:rsidRPr="00556B4F">
        <w:rPr>
          <w:rFonts w:cs="B Nazanin" w:hint="cs"/>
          <w:sz w:val="24"/>
          <w:szCs w:val="24"/>
          <w:rtl/>
        </w:rPr>
        <w:t>رایانه</w:t>
      </w:r>
      <w:r w:rsidR="00556B4F" w:rsidRPr="00556B4F">
        <w:rPr>
          <w:rFonts w:cs="B Nazanin"/>
          <w:sz w:val="24"/>
          <w:szCs w:val="24"/>
          <w:rtl/>
        </w:rPr>
        <w:t xml:space="preserve"> </w:t>
      </w:r>
      <w:r w:rsidR="00556B4F" w:rsidRPr="00556B4F">
        <w:rPr>
          <w:rFonts w:cs="B Nazanin" w:hint="cs"/>
          <w:sz w:val="24"/>
          <w:szCs w:val="24"/>
          <w:rtl/>
        </w:rPr>
        <w:t>ای</w:t>
      </w:r>
    </w:p>
    <w:p w14:paraId="604D69D5" w14:textId="094CBC36" w:rsidR="00F8031C" w:rsidRPr="00DD7113" w:rsidRDefault="00F8031C" w:rsidP="00B41B3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1 </w:t>
      </w:r>
      <w:r w:rsidR="00556B4F">
        <w:rPr>
          <w:rFonts w:cs="B Nazanin" w:hint="cs"/>
          <w:sz w:val="24"/>
          <w:szCs w:val="24"/>
          <w:rtl/>
        </w:rPr>
        <w:t xml:space="preserve">واحد </w:t>
      </w:r>
      <w:r w:rsidR="0063765B">
        <w:rPr>
          <w:rFonts w:cs="B Nazanin" w:hint="cs"/>
          <w:sz w:val="24"/>
          <w:szCs w:val="24"/>
          <w:rtl/>
        </w:rPr>
        <w:t xml:space="preserve">نظری و </w:t>
      </w:r>
      <w:r w:rsidR="00B41B31">
        <w:rPr>
          <w:rFonts w:cs="B Nazanin" w:hint="cs"/>
          <w:sz w:val="24"/>
          <w:szCs w:val="24"/>
          <w:rtl/>
        </w:rPr>
        <w:t>1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556B4F">
        <w:rPr>
          <w:rFonts w:cs="B Nazanin" w:hint="cs"/>
          <w:sz w:val="24"/>
          <w:szCs w:val="24"/>
          <w:rtl/>
        </w:rPr>
        <w:t xml:space="preserve">واحد </w:t>
      </w:r>
      <w:r w:rsidR="0063765B">
        <w:rPr>
          <w:rFonts w:cs="B Nazanin" w:hint="cs"/>
          <w:sz w:val="24"/>
          <w:szCs w:val="24"/>
          <w:rtl/>
        </w:rPr>
        <w:t>عملی</w:t>
      </w:r>
    </w:p>
    <w:p w14:paraId="14E1EAAC" w14:textId="3393F6A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</w:t>
      </w:r>
      <w:r w:rsidR="00556B4F">
        <w:rPr>
          <w:rFonts w:cs="B Nazanin" w:hint="cs"/>
          <w:sz w:val="24"/>
          <w:szCs w:val="24"/>
          <w:rtl/>
        </w:rPr>
        <w:t>رزمگیر</w:t>
      </w:r>
    </w:p>
    <w:p w14:paraId="39F4773E" w14:textId="4954D492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</w:t>
      </w:r>
      <w:r w:rsidR="00556B4F">
        <w:rPr>
          <w:rFonts w:cs="B Nazanin" w:hint="cs"/>
          <w:sz w:val="24"/>
          <w:szCs w:val="24"/>
          <w:rtl/>
        </w:rPr>
        <w:t>رزمگیر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3A1B6B56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</w:t>
      </w:r>
      <w:r w:rsidR="00EC0E3C">
        <w:rPr>
          <w:rFonts w:cs="B Nazanin" w:hint="cs"/>
          <w:sz w:val="24"/>
          <w:szCs w:val="24"/>
          <w:rtl/>
        </w:rPr>
        <w:t xml:space="preserve">ابداری و اطلاع رسانی پزشکی ترم </w:t>
      </w:r>
      <w:r w:rsidR="00C41E29">
        <w:rPr>
          <w:rFonts w:cs="B Nazanin" w:hint="cs"/>
          <w:sz w:val="24"/>
          <w:szCs w:val="24"/>
          <w:rtl/>
        </w:rPr>
        <w:t>6</w:t>
      </w:r>
      <w:r w:rsidR="0063765B">
        <w:rPr>
          <w:rFonts w:cs="B Nazanin" w:hint="cs"/>
          <w:sz w:val="24"/>
          <w:szCs w:val="24"/>
          <w:rtl/>
        </w:rPr>
        <w:t>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F0FFAA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130F8C9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691785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45A9017D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F41200">
        <w:rPr>
          <w:rFonts w:cs="B Nazanin" w:hint="cs"/>
          <w:sz w:val="24"/>
          <w:szCs w:val="24"/>
          <w:rtl/>
        </w:rPr>
        <w:t>09124887924</w:t>
      </w:r>
    </w:p>
    <w:p w14:paraId="4F7DA9B2" w14:textId="1BCA56E0" w:rsidR="00DD7113" w:rsidRPr="0063765B" w:rsidRDefault="00F8031C" w:rsidP="006376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556B4F">
        <w:rPr>
          <w:rFonts w:cs="B Nazanin"/>
          <w:sz w:val="24"/>
          <w:szCs w:val="24"/>
        </w:rPr>
        <w:t>Razmgir.m</w:t>
      </w:r>
      <w:r w:rsidR="0063765B">
        <w:rPr>
          <w:rFonts w:cs="B Nazanin"/>
          <w:sz w:val="24"/>
          <w:szCs w:val="24"/>
        </w:rPr>
        <w:t>@iums.ac.ir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0258379D" w14:textId="2F0F4B86" w:rsidR="008B0993" w:rsidRPr="00F23B61" w:rsidRDefault="00455815" w:rsidP="00B41B31">
      <w:pPr>
        <w:bidi/>
        <w:rPr>
          <w:rFonts w:cs="B Nazanin" w:hint="cs"/>
          <w:sz w:val="24"/>
          <w:szCs w:val="24"/>
          <w:rtl/>
          <w:lang w:bidi="fa-IR"/>
        </w:rPr>
      </w:pPr>
      <w:r w:rsidRPr="00F23B61">
        <w:rPr>
          <w:rFonts w:cs="B Nazanin" w:hint="cs"/>
          <w:sz w:val="24"/>
          <w:szCs w:val="24"/>
          <w:rtl/>
          <w:lang w:bidi="fa-IR"/>
        </w:rPr>
        <w:t xml:space="preserve">آشنایی دانشجویان </w:t>
      </w:r>
      <w:r w:rsidR="00C41E29">
        <w:rPr>
          <w:rFonts w:cs="B Nazanin" w:hint="cs"/>
          <w:sz w:val="24"/>
          <w:szCs w:val="24"/>
          <w:rtl/>
          <w:lang w:bidi="fa-IR"/>
        </w:rPr>
        <w:t>با مواد غیر کتابی</w:t>
      </w:r>
      <w:r w:rsidR="00556B4F">
        <w:rPr>
          <w:rFonts w:cs="B Nazanin"/>
          <w:sz w:val="24"/>
          <w:szCs w:val="24"/>
          <w:lang w:bidi="fa-IR"/>
        </w:rPr>
        <w:t xml:space="preserve"> </w:t>
      </w:r>
      <w:r w:rsidR="00556B4F">
        <w:rPr>
          <w:rFonts w:cs="B Nazanin" w:hint="cs"/>
          <w:sz w:val="24"/>
          <w:szCs w:val="24"/>
          <w:rtl/>
          <w:lang w:bidi="fa-IR"/>
        </w:rPr>
        <w:t xml:space="preserve"> و فهرست نویسی رایانه ای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797CAED6" w14:textId="49874DE6" w:rsidR="00556B4F" w:rsidRPr="00F23B61" w:rsidRDefault="00377A5D" w:rsidP="00556B4F">
      <w:pPr>
        <w:bidi/>
        <w:rPr>
          <w:rFonts w:cs="B Nazanin"/>
          <w:sz w:val="24"/>
          <w:szCs w:val="24"/>
          <w:rtl/>
        </w:rPr>
      </w:pPr>
      <w:r w:rsidRPr="00F23B61">
        <w:rPr>
          <w:rFonts w:cs="B Nazanin" w:hint="cs"/>
          <w:sz w:val="24"/>
          <w:szCs w:val="24"/>
          <w:rtl/>
        </w:rPr>
        <w:t xml:space="preserve">آشنایی دانشجو </w:t>
      </w:r>
      <w:r w:rsidR="00C41E29">
        <w:rPr>
          <w:rFonts w:cs="B Nazanin" w:hint="cs"/>
          <w:sz w:val="24"/>
          <w:szCs w:val="24"/>
          <w:rtl/>
        </w:rPr>
        <w:t xml:space="preserve">با انواع منابع غیر کتابی و </w:t>
      </w:r>
      <w:r w:rsidR="00556B4F">
        <w:rPr>
          <w:rFonts w:cs="B Nazanin" w:hint="cs"/>
          <w:sz w:val="24"/>
          <w:szCs w:val="24"/>
          <w:rtl/>
        </w:rPr>
        <w:t>رایانه ای</w:t>
      </w:r>
    </w:p>
    <w:p w14:paraId="42FFCA0E" w14:textId="53BFF73B" w:rsidR="00377A5D" w:rsidRPr="00F23B61" w:rsidRDefault="00C41E29" w:rsidP="00B04521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آشنایی با فهرستنویسی منابع غیر کتابی </w:t>
      </w:r>
      <w:r w:rsidR="00556B4F">
        <w:rPr>
          <w:rFonts w:cs="B Nazanin" w:hint="cs"/>
          <w:sz w:val="24"/>
          <w:szCs w:val="24"/>
          <w:rtl/>
        </w:rPr>
        <w:t>و کارکردهای آن</w:t>
      </w:r>
    </w:p>
    <w:p w14:paraId="3A677112" w14:textId="6CB3929A" w:rsidR="00377A5D" w:rsidRDefault="00C41E29" w:rsidP="0045581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آشنایی با انواع فهرستنویسی های الکترونیکی </w:t>
      </w:r>
    </w:p>
    <w:p w14:paraId="400C0246" w14:textId="77B8AE98" w:rsidR="00C41E29" w:rsidRDefault="00C41E29" w:rsidP="00C41E29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آشنایی با فهرستنوسی های ماشین خوان</w:t>
      </w:r>
      <w:r w:rsidR="00556B4F">
        <w:rPr>
          <w:rFonts w:cs="B Nazanin" w:hint="cs"/>
          <w:sz w:val="24"/>
          <w:szCs w:val="24"/>
          <w:rtl/>
        </w:rPr>
        <w:t xml:space="preserve"> و انواع مارک</w:t>
      </w:r>
    </w:p>
    <w:p w14:paraId="0C013F21" w14:textId="55523C18" w:rsidR="00C41E29" w:rsidRPr="00F23B61" w:rsidRDefault="00C41E29" w:rsidP="00C41E29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آشنایی با شبکه ها </w:t>
      </w:r>
      <w:r w:rsidR="00556B4F">
        <w:rPr>
          <w:rFonts w:cs="B Nazanin" w:hint="cs"/>
          <w:sz w:val="24"/>
          <w:szCs w:val="24"/>
          <w:rtl/>
        </w:rPr>
        <w:t>-پایگاه های کتابشناختی</w:t>
      </w:r>
      <w:r>
        <w:rPr>
          <w:rFonts w:cs="B Nazanin" w:hint="cs"/>
          <w:sz w:val="24"/>
          <w:szCs w:val="24"/>
          <w:rtl/>
        </w:rPr>
        <w:t xml:space="preserve"> </w:t>
      </w:r>
      <w:r w:rsidR="00556B4F">
        <w:rPr>
          <w:rFonts w:cs="B Nazanin" w:hint="cs"/>
          <w:sz w:val="24"/>
          <w:szCs w:val="24"/>
          <w:rtl/>
        </w:rPr>
        <w:t>و شیوه انتقال اطلاعات</w:t>
      </w:r>
    </w:p>
    <w:p w14:paraId="3E3FF4B4" w14:textId="77777777" w:rsidR="00984049" w:rsidRPr="00DD7113" w:rsidRDefault="00F8031C" w:rsidP="00377A5D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60202EA2" w14:textId="02260C99" w:rsidR="00556B4F" w:rsidRDefault="00556B4F" w:rsidP="0045581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منابع اطلاعاتی غیر کتابی </w:t>
      </w:r>
    </w:p>
    <w:p w14:paraId="08BE0501" w14:textId="44B5D138" w:rsidR="00556B4F" w:rsidRDefault="00556B4F" w:rsidP="00556B4F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کاربرد رایانه در فهرست نویس و سازماندهی</w:t>
      </w:r>
    </w:p>
    <w:p w14:paraId="23C5E636" w14:textId="2CB2BD98" w:rsidR="00455815" w:rsidRDefault="00556B4F" w:rsidP="00556B4F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قالب مارک در کتابخانه ها</w:t>
      </w:r>
    </w:p>
    <w:p w14:paraId="273AC3F7" w14:textId="7E7FD44C" w:rsidR="00C41E29" w:rsidRDefault="00C41E29" w:rsidP="00C41E29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قالب فهرستنویسی غیر کتابی </w:t>
      </w:r>
    </w:p>
    <w:p w14:paraId="0900753A" w14:textId="07ADE3D4" w:rsidR="00C41E29" w:rsidRDefault="00C41E29" w:rsidP="00C41E29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قالب پیشینه های الکترونیکی </w:t>
      </w:r>
    </w:p>
    <w:p w14:paraId="3509DF02" w14:textId="5D6E7C82" w:rsidR="00C41E29" w:rsidRDefault="00C41E29" w:rsidP="00C41E29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فهرستنویسی در نرم افزار کتابخانه </w:t>
      </w:r>
    </w:p>
    <w:p w14:paraId="72AB694E" w14:textId="572CB65F" w:rsidR="00C41E29" w:rsidRDefault="00C41E29" w:rsidP="00C41E29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فهرستنویسی نسخه برداری از پایگاه و شبکه کتابشناختی</w:t>
      </w:r>
    </w:p>
    <w:p w14:paraId="051D2567" w14:textId="4645C354" w:rsidR="00984049" w:rsidRPr="00DD7113" w:rsidRDefault="00F8031C" w:rsidP="00455815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EFE105" w:rsidR="00984049" w:rsidRPr="00DD7113" w:rsidRDefault="006C7FEC" w:rsidP="00377A5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377A5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455815" w:rsidRDefault="00F8031C" w:rsidP="00FC2A93">
      <w:pPr>
        <w:bidi/>
        <w:spacing w:after="0"/>
        <w:rPr>
          <w:rFonts w:cs="B Nazanin"/>
          <w:sz w:val="24"/>
          <w:szCs w:val="24"/>
        </w:rPr>
      </w:pPr>
      <w:r w:rsidRPr="00455815">
        <w:rPr>
          <w:rFonts w:cs="B Nazanin"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Pr="00455815" w:rsidRDefault="00D20967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bookmarkStart w:id="0" w:name="_Hlk96855334"/>
      <w:r w:rsidRPr="00455815">
        <w:rPr>
          <w:rFonts w:cs="B Nazanin"/>
          <w:b/>
          <w:bCs/>
          <w:sz w:val="24"/>
          <w:szCs w:val="24"/>
        </w:rPr>
        <w:sym w:font="Wingdings 2" w:char="F02A"/>
      </w:r>
      <w:bookmarkEnd w:id="0"/>
      <w:r w:rsidR="00FC2A93" w:rsidRPr="00455815">
        <w:rPr>
          <w:rFonts w:cs="B Nazanin" w:hint="cs"/>
          <w:b/>
          <w:bCs/>
          <w:sz w:val="24"/>
          <w:szCs w:val="24"/>
          <w:rtl/>
        </w:rPr>
        <w:t xml:space="preserve"> </w:t>
      </w:r>
      <w:r w:rsidR="00F8031C" w:rsidRPr="00455815">
        <w:rPr>
          <w:rFonts w:cs="B Nazanin"/>
          <w:b/>
          <w:bCs/>
          <w:sz w:val="24"/>
          <w:szCs w:val="24"/>
          <w:rtl/>
        </w:rPr>
        <w:t>یادگیری مبتني بر حل مسئله</w:t>
      </w:r>
      <w:r w:rsidRPr="00455815">
        <w:rPr>
          <w:rFonts w:cs="B Nazanin" w:hint="cs"/>
          <w:b/>
          <w:bCs/>
          <w:sz w:val="24"/>
          <w:szCs w:val="24"/>
          <w:rtl/>
        </w:rPr>
        <w:t>(</w:t>
      </w:r>
      <w:r w:rsidR="00F8031C" w:rsidRPr="00455815">
        <w:rPr>
          <w:rFonts w:cs="B Nazanin"/>
          <w:b/>
          <w:bCs/>
          <w:sz w:val="24"/>
          <w:szCs w:val="24"/>
        </w:rPr>
        <w:t>PBL</w:t>
      </w:r>
      <w:r w:rsidRPr="00455815">
        <w:rPr>
          <w:rFonts w:cs="B Nazanin" w:hint="cs"/>
          <w:b/>
          <w:bCs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F6548D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lastRenderedPageBreak/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6643B6A8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B1C741A" w:rsidR="00F8031C" w:rsidRPr="00DD7113" w:rsidRDefault="00B04521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6608AF57" w:rsidR="001D33EE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6BFAF07E" w14:textId="2C9CA163" w:rsidR="001D33EE" w:rsidRPr="004479FB" w:rsidRDefault="002960E8" w:rsidP="004479FB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Default="001D33EE" w:rsidP="001D33EE">
      <w:pPr>
        <w:bidi/>
        <w:rPr>
          <w:rFonts w:cs="B Nazanin"/>
          <w:rtl/>
        </w:rPr>
      </w:pPr>
    </w:p>
    <w:p w14:paraId="0D9EF0C6" w14:textId="77777777" w:rsidR="00B04521" w:rsidRDefault="00B04521" w:rsidP="00B04521">
      <w:pPr>
        <w:bidi/>
        <w:rPr>
          <w:rFonts w:cs="B Nazanin"/>
          <w:rtl/>
        </w:rPr>
      </w:pPr>
    </w:p>
    <w:p w14:paraId="2587A1FD" w14:textId="77777777" w:rsidR="00B04521" w:rsidRDefault="00B04521" w:rsidP="00B04521">
      <w:pPr>
        <w:bidi/>
        <w:rPr>
          <w:rFonts w:cs="B Nazanin"/>
          <w:rtl/>
        </w:rPr>
      </w:pPr>
    </w:p>
    <w:p w14:paraId="5F5E3A61" w14:textId="77777777" w:rsidR="00B04521" w:rsidRPr="00DD7113" w:rsidRDefault="00B04521" w:rsidP="00B04521">
      <w:pPr>
        <w:bidi/>
        <w:rPr>
          <w:rFonts w:cs="B Nazanin"/>
          <w:rtl/>
        </w:rPr>
      </w:pPr>
    </w:p>
    <w:p w14:paraId="7E7FE512" w14:textId="6B34C1FF" w:rsidR="002960E8" w:rsidRDefault="00FC2A93" w:rsidP="00B04521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377A5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B04521">
        <w:rPr>
          <w:rFonts w:cs="B Nazanin" w:hint="cs"/>
          <w:sz w:val="24"/>
          <w:szCs w:val="24"/>
          <w:rtl/>
        </w:rPr>
        <w:t xml:space="preserve">سازماندهی دانش </w:t>
      </w:r>
      <w:r w:rsidR="00C41E29">
        <w:rPr>
          <w:rFonts w:cs="B Nazanin" w:hint="cs"/>
          <w:sz w:val="24"/>
          <w:szCs w:val="24"/>
          <w:rtl/>
        </w:rPr>
        <w:t>5</w:t>
      </w:r>
    </w:p>
    <w:p w14:paraId="34F88352" w14:textId="57E18373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556B4F">
        <w:rPr>
          <w:rFonts w:cs="B Nazanin" w:hint="cs"/>
          <w:b/>
          <w:bCs/>
          <w:sz w:val="28"/>
          <w:szCs w:val="28"/>
          <w:rtl/>
        </w:rPr>
        <w:t xml:space="preserve"> : شنیه ساعت 10-8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0A43FDA6" w:rsidR="006A0F30" w:rsidRPr="00DD7113" w:rsidRDefault="00556B4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ارائه طرح درس و مقدمه ای بر انواع منایع</w:t>
            </w:r>
            <w:r w:rsidR="00C41E29">
              <w:rPr>
                <w:rFonts w:cs="B Nazanin" w:hint="cs"/>
                <w:rtl/>
              </w:rPr>
              <w:t xml:space="preserve"> غیر کتابی </w:t>
            </w:r>
          </w:p>
        </w:tc>
        <w:tc>
          <w:tcPr>
            <w:tcW w:w="1725" w:type="dxa"/>
          </w:tcPr>
          <w:p w14:paraId="1283E368" w14:textId="4185933F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  <w:r w:rsidR="009C09B5">
              <w:rPr>
                <w:rFonts w:cs="B Nazanin" w:hint="cs"/>
                <w:rtl/>
              </w:rPr>
              <w:t xml:space="preserve"> و یادگیری مبتنی بر حل مساله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5C1DB747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556B4F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1A8CC22F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تعریف فهرستنویسی غیر کتابی </w:t>
            </w:r>
          </w:p>
        </w:tc>
        <w:tc>
          <w:tcPr>
            <w:tcW w:w="1725" w:type="dxa"/>
          </w:tcPr>
          <w:p w14:paraId="6ECCF953" w14:textId="4078E781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7AE1B781" w14:textId="68B7D0AA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3BED4D8D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556B4F">
              <w:rPr>
                <w:rFonts w:cs="B Nazanin" w:hint="cs"/>
                <w:rtl/>
              </w:rPr>
              <w:t>رزمگیر</w:t>
            </w:r>
          </w:p>
        </w:tc>
      </w:tr>
      <w:tr w:rsidR="009C09B5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774525AE" w:rsidR="009C09B5" w:rsidRPr="00DD7113" w:rsidRDefault="00C41E29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و شناسایی فهرستنویسی رایانه ای و الکترونیکی </w:t>
            </w:r>
          </w:p>
        </w:tc>
        <w:tc>
          <w:tcPr>
            <w:tcW w:w="1725" w:type="dxa"/>
          </w:tcPr>
          <w:p w14:paraId="50A6294B" w14:textId="75FCCD61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6F571E31" w14:textId="4885D0C0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3110BB4D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556B4F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25E3ECDA" w14:textId="77777777" w:rsidTr="00C41E2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  <w:shd w:val="clear" w:color="auto" w:fill="auto"/>
          </w:tcPr>
          <w:p w14:paraId="5279696D" w14:textId="21AB80B2" w:rsidR="00C41E29" w:rsidRPr="00DD7113" w:rsidRDefault="00556B4F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مارک در پیشینه های کتابشناختی</w:t>
            </w:r>
          </w:p>
        </w:tc>
        <w:tc>
          <w:tcPr>
            <w:tcW w:w="1725" w:type="dxa"/>
          </w:tcPr>
          <w:p w14:paraId="1F00A69E" w14:textId="449AF72D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6CE5F61" w14:textId="118B1065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38D6E07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556B4F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5BDC495D" w14:textId="77777777" w:rsidTr="00C41E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5</w:t>
            </w:r>
          </w:p>
        </w:tc>
        <w:tc>
          <w:tcPr>
            <w:tcW w:w="4357" w:type="dxa"/>
            <w:shd w:val="clear" w:color="auto" w:fill="auto"/>
          </w:tcPr>
          <w:p w14:paraId="507B2202" w14:textId="6EC55B2E" w:rsidR="00C41E29" w:rsidRPr="00DD7113" w:rsidRDefault="00556B4F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56B4F">
              <w:rPr>
                <w:rFonts w:cs="B Nazanin" w:hint="cs"/>
                <w:rtl/>
              </w:rPr>
              <w:t>کاربرد</w:t>
            </w:r>
            <w:r w:rsidRPr="00556B4F">
              <w:rPr>
                <w:rFonts w:cs="B Nazanin"/>
                <w:rtl/>
              </w:rPr>
              <w:t xml:space="preserve"> </w:t>
            </w:r>
            <w:r w:rsidRPr="00556B4F">
              <w:rPr>
                <w:rFonts w:cs="B Nazanin" w:hint="cs"/>
                <w:rtl/>
              </w:rPr>
              <w:t>رایانه</w:t>
            </w:r>
            <w:r w:rsidRPr="00556B4F">
              <w:rPr>
                <w:rFonts w:cs="B Nazanin"/>
                <w:rtl/>
              </w:rPr>
              <w:t xml:space="preserve"> </w:t>
            </w:r>
            <w:r w:rsidRPr="00556B4F">
              <w:rPr>
                <w:rFonts w:cs="B Nazanin" w:hint="cs"/>
                <w:rtl/>
              </w:rPr>
              <w:t>در</w:t>
            </w:r>
            <w:r w:rsidRPr="00556B4F">
              <w:rPr>
                <w:rFonts w:cs="B Nazanin"/>
                <w:rtl/>
              </w:rPr>
              <w:t xml:space="preserve"> </w:t>
            </w:r>
            <w:r w:rsidRPr="00556B4F">
              <w:rPr>
                <w:rFonts w:cs="B Nazanin" w:hint="cs"/>
                <w:rtl/>
              </w:rPr>
              <w:t>فهرست</w:t>
            </w:r>
            <w:r w:rsidRPr="00556B4F">
              <w:rPr>
                <w:rFonts w:cs="B Nazanin"/>
                <w:rtl/>
              </w:rPr>
              <w:t xml:space="preserve"> </w:t>
            </w:r>
            <w:r w:rsidRPr="00556B4F">
              <w:rPr>
                <w:rFonts w:cs="B Nazanin" w:hint="cs"/>
                <w:rtl/>
              </w:rPr>
              <w:t>نویس</w:t>
            </w:r>
            <w:r w:rsidRPr="00556B4F">
              <w:rPr>
                <w:rFonts w:cs="B Nazanin"/>
                <w:rtl/>
              </w:rPr>
              <w:t xml:space="preserve"> </w:t>
            </w:r>
            <w:r w:rsidRPr="00556B4F">
              <w:rPr>
                <w:rFonts w:cs="B Nazanin" w:hint="cs"/>
                <w:rtl/>
              </w:rPr>
              <w:t>و</w:t>
            </w:r>
            <w:r w:rsidRPr="00556B4F">
              <w:rPr>
                <w:rFonts w:cs="B Nazanin"/>
                <w:rtl/>
              </w:rPr>
              <w:t xml:space="preserve"> </w:t>
            </w:r>
            <w:r w:rsidRPr="00556B4F">
              <w:rPr>
                <w:rFonts w:cs="B Nazanin" w:hint="cs"/>
                <w:rtl/>
              </w:rPr>
              <w:t>سازماندهی</w:t>
            </w:r>
          </w:p>
        </w:tc>
        <w:tc>
          <w:tcPr>
            <w:tcW w:w="1725" w:type="dxa"/>
          </w:tcPr>
          <w:p w14:paraId="0EC03EFC" w14:textId="69BA9F3E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ED48909" w14:textId="7704D084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3C895CE8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556B4F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767F8A4F" w:rsidR="00C41E29" w:rsidRPr="00DD7113" w:rsidRDefault="00556B4F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ساختار مارک در پیشینه کتابخانه ه</w:t>
            </w:r>
            <w:r w:rsidR="00F41200">
              <w:rPr>
                <w:rFonts w:cs="B Nazanin" w:hint="cs"/>
                <w:rtl/>
              </w:rPr>
              <w:t>ا</w:t>
            </w:r>
          </w:p>
        </w:tc>
        <w:tc>
          <w:tcPr>
            <w:tcW w:w="1725" w:type="dxa"/>
          </w:tcPr>
          <w:p w14:paraId="3D5F30E3" w14:textId="2CF3AC92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F32FFAC" w14:textId="003CF3BC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239F6187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556B4F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7FA50619" w:rsidR="00C41E29" w:rsidRPr="00DD7113" w:rsidRDefault="00F41200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فیلدها در مارک کتابخانه ملی پزشکی آمریکا</w:t>
            </w:r>
          </w:p>
        </w:tc>
        <w:tc>
          <w:tcPr>
            <w:tcW w:w="1725" w:type="dxa"/>
          </w:tcPr>
          <w:p w14:paraId="380611F6" w14:textId="23432C96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60A6B4E" w14:textId="07E35A26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5E503AC7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556B4F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15C6167D" w:rsidR="00C41E29" w:rsidRPr="00DD7113" w:rsidRDefault="00F41200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ساختار مارک ایران</w:t>
            </w:r>
          </w:p>
        </w:tc>
        <w:tc>
          <w:tcPr>
            <w:tcW w:w="1725" w:type="dxa"/>
          </w:tcPr>
          <w:p w14:paraId="02FD9E2C" w14:textId="4C848DE2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4A1A8E41" w14:textId="5BEBE002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5C65B5F9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556B4F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7C0C89AC" w:rsidR="00C41E29" w:rsidRPr="00DD7113" w:rsidRDefault="00F41200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نرم افزارهای کتابخانه در فهرست نویسی</w:t>
            </w:r>
          </w:p>
        </w:tc>
        <w:tc>
          <w:tcPr>
            <w:tcW w:w="1725" w:type="dxa"/>
          </w:tcPr>
          <w:p w14:paraId="470F8D48" w14:textId="0F3F8B0D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31F05F26" w14:textId="56A9B19C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1BA218F1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556B4F">
              <w:rPr>
                <w:rFonts w:cs="B Nazanin" w:hint="cs"/>
                <w:rtl/>
              </w:rPr>
              <w:t>رزمگیر</w:t>
            </w:r>
          </w:p>
        </w:tc>
      </w:tr>
      <w:tr w:rsidR="00F23B61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2CE52D13" w:rsidR="00F23B61" w:rsidRPr="00DD7113" w:rsidRDefault="00F41200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نظام های رایانه ای و انتقال اطلاعات</w:t>
            </w:r>
          </w:p>
        </w:tc>
        <w:tc>
          <w:tcPr>
            <w:tcW w:w="1725" w:type="dxa"/>
          </w:tcPr>
          <w:p w14:paraId="706EFB9B" w14:textId="34E117F1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D204BA4" w14:textId="3AABEB4F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7FF7ECC8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556B4F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4FCBBE8F" w:rsidR="00C41E29" w:rsidRPr="00DD7113" w:rsidRDefault="00F41200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فهرست نویسی الکترونیکی</w:t>
            </w:r>
          </w:p>
        </w:tc>
        <w:tc>
          <w:tcPr>
            <w:tcW w:w="1725" w:type="dxa"/>
          </w:tcPr>
          <w:p w14:paraId="504C9B4F" w14:textId="1851C587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28DFD8C6" w14:textId="6CB75534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712231CE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556B4F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2E2C9242" w14:textId="77777777" w:rsidR="00C41E29" w:rsidRDefault="00F41200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قواعد انگلوامریکن در فهرست نویسی غیرکتابی</w:t>
            </w:r>
          </w:p>
          <w:p w14:paraId="6AFEE7C8" w14:textId="7824931C" w:rsidR="00F41200" w:rsidRPr="00DD7113" w:rsidRDefault="00F41200" w:rsidP="00F4120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725" w:type="dxa"/>
          </w:tcPr>
          <w:p w14:paraId="5D639C14" w14:textId="49EAB02E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500ED6F8" w14:textId="25EF0370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1BDC0774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556B4F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1FC39159" w:rsidR="00C41E29" w:rsidRPr="00DD7113" w:rsidRDefault="00F41200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انتقال اطلاعات در نرم افزار</w:t>
            </w:r>
          </w:p>
        </w:tc>
        <w:tc>
          <w:tcPr>
            <w:tcW w:w="1725" w:type="dxa"/>
          </w:tcPr>
          <w:p w14:paraId="0DBA53D8" w14:textId="7C65AC83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7EE5B24" w14:textId="5167948A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75C942D1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556B4F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14</w:t>
            </w:r>
          </w:p>
        </w:tc>
        <w:tc>
          <w:tcPr>
            <w:tcW w:w="4357" w:type="dxa"/>
          </w:tcPr>
          <w:p w14:paraId="48D1BB20" w14:textId="53705965" w:rsidR="00C41E29" w:rsidRPr="00DD7113" w:rsidRDefault="00F41200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مارک کتابخانه کنگره </w:t>
            </w:r>
          </w:p>
        </w:tc>
        <w:tc>
          <w:tcPr>
            <w:tcW w:w="1725" w:type="dxa"/>
          </w:tcPr>
          <w:p w14:paraId="6DD976E5" w14:textId="5DB606C0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3104937E" w14:textId="402F338D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5DAEB8CE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556B4F">
              <w:rPr>
                <w:rFonts w:cs="B Nazanin" w:hint="cs"/>
                <w:rtl/>
              </w:rPr>
              <w:t>رزمگیر</w:t>
            </w:r>
          </w:p>
        </w:tc>
      </w:tr>
      <w:tr w:rsidR="00F23B61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5092CD5F" w:rsidR="00F23B61" w:rsidRPr="00DD7113" w:rsidRDefault="00F41200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خروجی مارک و تحلیل اطلاعات تگها</w:t>
            </w:r>
          </w:p>
        </w:tc>
        <w:tc>
          <w:tcPr>
            <w:tcW w:w="1725" w:type="dxa"/>
          </w:tcPr>
          <w:p w14:paraId="5595D9CD" w14:textId="196B320E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E516564" w14:textId="4AB324C1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4D111AFE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556B4F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78C727C7" w:rsidR="00C41E29" w:rsidRPr="00DD7113" w:rsidRDefault="00F41200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انتقال اطلاعات پیشینه ها از کتابخانه ملی پزشکی آمریکا</w:t>
            </w:r>
          </w:p>
        </w:tc>
        <w:tc>
          <w:tcPr>
            <w:tcW w:w="1725" w:type="dxa"/>
          </w:tcPr>
          <w:p w14:paraId="2EE4FDAC" w14:textId="07DEEF80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A7D9F92" w14:textId="70D17792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1295859A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556B4F">
              <w:rPr>
                <w:rFonts w:cs="B Nazanin" w:hint="cs"/>
                <w:rtl/>
              </w:rPr>
              <w:t>رزمگیر</w:t>
            </w:r>
          </w:p>
        </w:tc>
      </w:tr>
      <w:tr w:rsidR="00F23B61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47A3DBD4" w:rsidR="00F23B61" w:rsidRPr="00DD7113" w:rsidRDefault="00F41200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انجام عملی انتقال اطلاعات پیشینه های کتابشناختی از </w:t>
            </w:r>
            <w:r>
              <w:rPr>
                <w:rFonts w:cs="B Nazanin"/>
              </w:rPr>
              <w:t>NLM</w:t>
            </w:r>
          </w:p>
        </w:tc>
        <w:tc>
          <w:tcPr>
            <w:tcW w:w="1725" w:type="dxa"/>
          </w:tcPr>
          <w:p w14:paraId="559D9C08" w14:textId="4411AA5E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7E45ADB" w14:textId="21E47D0A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7AEC6809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556B4F">
              <w:rPr>
                <w:rFonts w:cs="B Nazanin" w:hint="cs"/>
                <w:rtl/>
              </w:rPr>
              <w:t>رزمگیر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98C0EAA" w14:textId="77777777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</w:t>
      </w:r>
    </w:p>
    <w:p w14:paraId="2382B0E6" w14:textId="413685AE" w:rsidR="00D55BCF" w:rsidRDefault="00D55BCF" w:rsidP="00D55BCF">
      <w:pPr>
        <w:bidi/>
        <w:jc w:val="both"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/>
          <w:sz w:val="24"/>
          <w:szCs w:val="24"/>
          <w:rtl/>
        </w:rPr>
        <w:t>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</w:p>
    <w:p w14:paraId="35757F27" w14:textId="6F35E38C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 xml:space="preserve">مطالعه منابع معرفي شده </w:t>
      </w:r>
    </w:p>
    <w:p w14:paraId="7756B3A4" w14:textId="337198EF" w:rsidR="00C779E4" w:rsidRPr="00DD7113" w:rsidRDefault="009C09B5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تکالیف 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391E40DB" w:rsidR="004D31E2" w:rsidRPr="00F41200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F41200">
        <w:rPr>
          <w:rFonts w:cs="B Nazanin" w:hint="cs"/>
          <w:sz w:val="24"/>
          <w:szCs w:val="24"/>
          <w:rtl/>
        </w:rPr>
        <w:t>ارزیابی تکوینی (سازنده)</w:t>
      </w:r>
      <w:r w:rsidRPr="00F41200">
        <w:rPr>
          <w:rStyle w:val="FootnoteReference"/>
          <w:rFonts w:cs="B Nazanin"/>
          <w:sz w:val="24"/>
          <w:szCs w:val="24"/>
          <w:rtl/>
        </w:rPr>
        <w:footnoteReference w:id="5"/>
      </w:r>
      <w:r w:rsidR="00D55BCF" w:rsidRPr="00F41200">
        <w:rPr>
          <w:rFonts w:cs="B Nazanin" w:hint="cs"/>
          <w:sz w:val="24"/>
          <w:szCs w:val="24"/>
          <w:rtl/>
        </w:rPr>
        <w:t xml:space="preserve">:انجام </w:t>
      </w:r>
      <w:r w:rsidR="009C09B5" w:rsidRPr="00F41200">
        <w:rPr>
          <w:rFonts w:cs="B Nazanin" w:hint="cs"/>
          <w:sz w:val="24"/>
          <w:szCs w:val="24"/>
          <w:rtl/>
        </w:rPr>
        <w:t>تکالیف</w:t>
      </w:r>
      <w:r w:rsidR="00D55BCF" w:rsidRPr="00F41200">
        <w:rPr>
          <w:rFonts w:cs="B Nazanin" w:hint="cs"/>
          <w:sz w:val="24"/>
          <w:szCs w:val="24"/>
          <w:rtl/>
        </w:rPr>
        <w:t xml:space="preserve"> کلاسی </w:t>
      </w:r>
    </w:p>
    <w:p w14:paraId="2CD9A9A4" w14:textId="3054B6E2" w:rsidR="00814796" w:rsidRPr="00F41200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F41200">
        <w:rPr>
          <w:rFonts w:cs="B Nazanin" w:hint="cs"/>
          <w:sz w:val="24"/>
          <w:szCs w:val="24"/>
          <w:rtl/>
        </w:rPr>
        <w:t>ا</w:t>
      </w:r>
      <w:r w:rsidRPr="00F41200">
        <w:rPr>
          <w:rFonts w:cs="B Nazanin"/>
          <w:sz w:val="24"/>
          <w:szCs w:val="24"/>
          <w:rtl/>
        </w:rPr>
        <w:t>رزیابی تراکمی</w:t>
      </w:r>
      <w:r w:rsidRPr="00F41200">
        <w:rPr>
          <w:rFonts w:cs="B Nazanin" w:hint="cs"/>
          <w:sz w:val="24"/>
          <w:szCs w:val="24"/>
          <w:rtl/>
        </w:rPr>
        <w:t xml:space="preserve"> (پایانی)</w:t>
      </w:r>
      <w:r w:rsidRPr="00F41200">
        <w:rPr>
          <w:rStyle w:val="FootnoteReference"/>
          <w:rFonts w:cs="B Nazanin"/>
          <w:sz w:val="24"/>
          <w:szCs w:val="24"/>
          <w:rtl/>
        </w:rPr>
        <w:footnoteReference w:id="6"/>
      </w:r>
      <w:r w:rsidRPr="00F41200">
        <w:rPr>
          <w:rFonts w:cs="B Nazanin"/>
          <w:sz w:val="24"/>
          <w:szCs w:val="24"/>
        </w:rPr>
        <w:t xml:space="preserve"> </w:t>
      </w:r>
      <w:r w:rsidR="00D55BCF" w:rsidRPr="00F41200">
        <w:rPr>
          <w:rFonts w:cs="B Nazanin" w:hint="cs"/>
          <w:sz w:val="24"/>
          <w:szCs w:val="24"/>
          <w:rtl/>
        </w:rPr>
        <w:t>(آزمون کتبی به شکل تشریحی</w:t>
      </w:r>
      <w:r w:rsidR="009C09B5" w:rsidRPr="00F41200">
        <w:rPr>
          <w:rFonts w:cs="B Nazanin" w:hint="cs"/>
          <w:sz w:val="24"/>
          <w:szCs w:val="24"/>
          <w:rtl/>
        </w:rPr>
        <w:t xml:space="preserve"> و کار عملی</w:t>
      </w:r>
      <w:r w:rsidR="00D55BCF" w:rsidRPr="00F41200">
        <w:rPr>
          <w:rFonts w:cs="B Nazanin" w:hint="cs"/>
          <w:sz w:val="24"/>
          <w:szCs w:val="24"/>
          <w:rtl/>
        </w:rPr>
        <w:t>)</w:t>
      </w:r>
    </w:p>
    <w:p w14:paraId="657EBA4F" w14:textId="7DACC566" w:rsidR="00B45C6F" w:rsidRPr="00D55BCF" w:rsidRDefault="00FA194B" w:rsidP="00D55BC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>: آزمون پایانی 70 درصد و فعالیت کلاسی و حضور در کلاس و مشارکت در بحث های کلاسی 30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1F22B150" w14:textId="6A4E0953" w:rsidR="00D46971" w:rsidRDefault="00F41200" w:rsidP="00D46971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فتاحی، رحمت الله. فهرست نویسی: اصول و روشها. ویرایش چهارم. تهران: کتابدار، 1384</w:t>
      </w:r>
    </w:p>
    <w:p w14:paraId="4EC8B295" w14:textId="04B40210" w:rsidR="00F41200" w:rsidRDefault="00F41200" w:rsidP="00F41200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فهرست نویسی منابع الکترونیکی با استفاده از قواعد انگلو امریکن : ترجمه مرتضی کواکبی. تهران: چاپار، 1385.</w:t>
      </w:r>
    </w:p>
    <w:p w14:paraId="08BFC02F" w14:textId="6B0F2B11" w:rsidR="00F41200" w:rsidRDefault="00F41200" w:rsidP="00F41200">
      <w:pPr>
        <w:bidi/>
        <w:rPr>
          <w:rFonts w:cs="B Nazanin" w:hint="cs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فهرست نویسی منابع اینترنتی: دستنامه و راهنمای عملی. ویرایستار نانسی بی اولسون. ترجمه فاطمه باجی. تهران: دبیزش، 1384.</w:t>
      </w: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1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1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lastRenderedPageBreak/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lastRenderedPageBreak/>
        <w:t>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headerReference w:type="first" r:id="rId11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A59C0" w14:textId="77777777" w:rsidR="000F6492" w:rsidRDefault="000F6492" w:rsidP="00D830B3">
      <w:pPr>
        <w:spacing w:after="0" w:line="240" w:lineRule="auto"/>
      </w:pPr>
      <w:r>
        <w:separator/>
      </w:r>
    </w:p>
  </w:endnote>
  <w:endnote w:type="continuationSeparator" w:id="0">
    <w:p w14:paraId="1BCAC9DB" w14:textId="77777777" w:rsidR="000F6492" w:rsidRDefault="000F6492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D8FDE" w14:textId="77777777" w:rsidR="000F6492" w:rsidRDefault="000F6492" w:rsidP="00D830B3">
      <w:pPr>
        <w:spacing w:after="0" w:line="240" w:lineRule="auto"/>
      </w:pPr>
      <w:r>
        <w:separator/>
      </w:r>
    </w:p>
  </w:footnote>
  <w:footnote w:type="continuationSeparator" w:id="0">
    <w:p w14:paraId="266F23BA" w14:textId="77777777" w:rsidR="000F6492" w:rsidRDefault="000F6492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F412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F412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F412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0F6492"/>
    <w:rsid w:val="001210DE"/>
    <w:rsid w:val="0012766E"/>
    <w:rsid w:val="00142EDA"/>
    <w:rsid w:val="001C3511"/>
    <w:rsid w:val="001D1A40"/>
    <w:rsid w:val="001D33EE"/>
    <w:rsid w:val="001D5988"/>
    <w:rsid w:val="001E79B4"/>
    <w:rsid w:val="00207B63"/>
    <w:rsid w:val="00212432"/>
    <w:rsid w:val="00226231"/>
    <w:rsid w:val="00236AF9"/>
    <w:rsid w:val="002509C2"/>
    <w:rsid w:val="00265E23"/>
    <w:rsid w:val="002960E8"/>
    <w:rsid w:val="00296DE6"/>
    <w:rsid w:val="002F18F0"/>
    <w:rsid w:val="002F5E97"/>
    <w:rsid w:val="003136DE"/>
    <w:rsid w:val="00322279"/>
    <w:rsid w:val="00377A5D"/>
    <w:rsid w:val="003E0CB7"/>
    <w:rsid w:val="00424473"/>
    <w:rsid w:val="004479FB"/>
    <w:rsid w:val="00455815"/>
    <w:rsid w:val="0048676D"/>
    <w:rsid w:val="004A634E"/>
    <w:rsid w:val="004D31E2"/>
    <w:rsid w:val="00513AF4"/>
    <w:rsid w:val="00556B4F"/>
    <w:rsid w:val="00593572"/>
    <w:rsid w:val="005D6E8D"/>
    <w:rsid w:val="0063765B"/>
    <w:rsid w:val="006479D9"/>
    <w:rsid w:val="00654122"/>
    <w:rsid w:val="006577A9"/>
    <w:rsid w:val="00690ED1"/>
    <w:rsid w:val="00693EF8"/>
    <w:rsid w:val="006A0F30"/>
    <w:rsid w:val="006C7FEC"/>
    <w:rsid w:val="007011A0"/>
    <w:rsid w:val="00771F6B"/>
    <w:rsid w:val="00776EA1"/>
    <w:rsid w:val="00794875"/>
    <w:rsid w:val="00795C37"/>
    <w:rsid w:val="007D653F"/>
    <w:rsid w:val="00813625"/>
    <w:rsid w:val="00814796"/>
    <w:rsid w:val="0085236A"/>
    <w:rsid w:val="00857EBF"/>
    <w:rsid w:val="00881ABD"/>
    <w:rsid w:val="008858AD"/>
    <w:rsid w:val="008B0993"/>
    <w:rsid w:val="008B173A"/>
    <w:rsid w:val="00926E15"/>
    <w:rsid w:val="009301BE"/>
    <w:rsid w:val="00961754"/>
    <w:rsid w:val="00984049"/>
    <w:rsid w:val="009961B3"/>
    <w:rsid w:val="009C09B5"/>
    <w:rsid w:val="00A11E64"/>
    <w:rsid w:val="00A30988"/>
    <w:rsid w:val="00A816CB"/>
    <w:rsid w:val="00AD6EEF"/>
    <w:rsid w:val="00B04521"/>
    <w:rsid w:val="00B41B31"/>
    <w:rsid w:val="00B45C6F"/>
    <w:rsid w:val="00B93A94"/>
    <w:rsid w:val="00BB77B8"/>
    <w:rsid w:val="00C41E29"/>
    <w:rsid w:val="00C4742E"/>
    <w:rsid w:val="00C70DD2"/>
    <w:rsid w:val="00C779E4"/>
    <w:rsid w:val="00CC0463"/>
    <w:rsid w:val="00D17D02"/>
    <w:rsid w:val="00D20967"/>
    <w:rsid w:val="00D306DE"/>
    <w:rsid w:val="00D46971"/>
    <w:rsid w:val="00D55BCF"/>
    <w:rsid w:val="00D639C8"/>
    <w:rsid w:val="00D830B3"/>
    <w:rsid w:val="00DD3109"/>
    <w:rsid w:val="00DD7113"/>
    <w:rsid w:val="00EC0E3C"/>
    <w:rsid w:val="00F0200A"/>
    <w:rsid w:val="00F23B61"/>
    <w:rsid w:val="00F41200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2CF3C-FFD0-4118-AB1A-B99462DE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1388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مجری</cp:lastModifiedBy>
  <cp:revision>3</cp:revision>
  <dcterms:created xsi:type="dcterms:W3CDTF">2024-02-21T05:45:00Z</dcterms:created>
  <dcterms:modified xsi:type="dcterms:W3CDTF">2024-02-21T06:03:00Z</dcterms:modified>
</cp:coreProperties>
</file>